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BC" w:rsidRPr="00355293" w:rsidRDefault="00AC78BC" w:rsidP="00355293">
      <w:pPr>
        <w:shd w:val="clear" w:color="auto" w:fill="FFFFFF"/>
        <w:spacing w:after="0" w:line="264" w:lineRule="auto"/>
        <w:jc w:val="both"/>
        <w:rPr>
          <w:rFonts w:ascii="Verdana" w:eastAsia="Times New Roman" w:hAnsi="Verdana" w:cs="Times New Roman"/>
          <w:b/>
          <w:bCs/>
          <w:color w:val="00143F"/>
          <w:sz w:val="24"/>
          <w:szCs w:val="24"/>
          <w:lang w:eastAsia="ru-RU"/>
        </w:rPr>
      </w:pPr>
      <w:bookmarkStart w:id="0" w:name="_GoBack"/>
      <w:bookmarkEnd w:id="0"/>
    </w:p>
    <w:p w:rsidR="00AC78BC" w:rsidRPr="00355293" w:rsidRDefault="00AC78BC" w:rsidP="00355293">
      <w:pPr>
        <w:shd w:val="clear" w:color="auto" w:fill="FFFFFF"/>
        <w:spacing w:after="0" w:line="264" w:lineRule="auto"/>
        <w:jc w:val="both"/>
        <w:rPr>
          <w:rFonts w:ascii="Verdana" w:eastAsia="Times New Roman" w:hAnsi="Verdana" w:cs="Times New Roman"/>
          <w:b/>
          <w:bCs/>
          <w:color w:val="00143F"/>
          <w:sz w:val="24"/>
          <w:szCs w:val="24"/>
          <w:lang w:eastAsia="ru-RU"/>
        </w:rPr>
      </w:pPr>
    </w:p>
    <w:p w:rsidR="00F82579" w:rsidRPr="00355293" w:rsidRDefault="00A0127B" w:rsidP="00355293">
      <w:pPr>
        <w:shd w:val="clear" w:color="auto" w:fill="FFFFFF"/>
        <w:spacing w:after="0" w:line="264" w:lineRule="auto"/>
        <w:jc w:val="both"/>
        <w:rPr>
          <w:rFonts w:ascii="Verdana" w:eastAsia="Times New Roman" w:hAnsi="Verdana" w:cs="Times New Roman"/>
          <w:b/>
          <w:bCs/>
          <w:color w:val="363636"/>
          <w:sz w:val="24"/>
          <w:szCs w:val="24"/>
          <w:lang w:eastAsia="ru-RU"/>
        </w:rPr>
      </w:pPr>
      <w:r w:rsidRPr="00355293">
        <w:rPr>
          <w:rFonts w:ascii="Verdana" w:eastAsia="Times New Roman" w:hAnsi="Verdana" w:cs="Times New Roman"/>
          <w:b/>
          <w:bCs/>
          <w:color w:val="00143F"/>
          <w:sz w:val="24"/>
          <w:szCs w:val="24"/>
          <w:lang w:eastAsia="ru-RU"/>
        </w:rPr>
        <w:t>Рафаэ</w:t>
      </w:r>
      <w:r w:rsidR="00B71FCB" w:rsidRPr="00355293">
        <w:rPr>
          <w:rFonts w:ascii="Verdana" w:eastAsia="Times New Roman" w:hAnsi="Verdana" w:cs="Times New Roman"/>
          <w:b/>
          <w:bCs/>
          <w:color w:val="00143F"/>
          <w:sz w:val="24"/>
          <w:szCs w:val="24"/>
          <w:lang w:eastAsia="ru-RU"/>
        </w:rPr>
        <w:t xml:space="preserve">ль </w:t>
      </w:r>
      <w:proofErr w:type="spellStart"/>
      <w:r w:rsidR="00B71FCB" w:rsidRPr="00355293">
        <w:rPr>
          <w:rFonts w:ascii="Verdana" w:eastAsia="Times New Roman" w:hAnsi="Verdana" w:cs="Times New Roman"/>
          <w:b/>
          <w:bCs/>
          <w:color w:val="00143F"/>
          <w:sz w:val="24"/>
          <w:szCs w:val="24"/>
          <w:lang w:eastAsia="ru-RU"/>
        </w:rPr>
        <w:t>Райф</w:t>
      </w:r>
      <w:proofErr w:type="spellEnd"/>
    </w:p>
    <w:p w:rsidR="000F1ADF" w:rsidRPr="00355293" w:rsidRDefault="00B71FCB" w:rsidP="00355293">
      <w:pPr>
        <w:pStyle w:val="Default"/>
        <w:spacing w:line="264" w:lineRule="auto"/>
        <w:jc w:val="both"/>
        <w:rPr>
          <w:rFonts w:ascii="Verdana" w:hAnsi="Verdana" w:cs="Times New Roman"/>
        </w:rPr>
      </w:pPr>
      <w:r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>Ректор</w:t>
      </w:r>
      <w:r w:rsidR="00F82579" w:rsidRPr="00355293">
        <w:rPr>
          <w:rFonts w:ascii="Verdana" w:eastAsia="Times New Roman" w:hAnsi="Verdana" w:cs="Times New Roman"/>
          <w:color w:val="363636"/>
          <w:lang w:eastAsia="ru-RU"/>
        </w:rPr>
        <w:t> </w:t>
      </w:r>
      <w:r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>Массачусетс</w:t>
      </w:r>
      <w:r w:rsidR="00A0127B"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>кого технологи</w:t>
      </w:r>
      <w:r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>ч</w:t>
      </w:r>
      <w:r w:rsidR="00A0127B"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>еск</w:t>
      </w:r>
      <w:r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 xml:space="preserve">ого </w:t>
      </w:r>
      <w:r w:rsidR="00A0127B"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>и</w:t>
      </w:r>
      <w:r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>нститут</w:t>
      </w:r>
      <w:r w:rsidR="00A0127B"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>а</w:t>
      </w:r>
      <w:r w:rsidRPr="00355293">
        <w:rPr>
          <w:rFonts w:ascii="Verdana" w:eastAsia="Times New Roman" w:hAnsi="Verdana" w:cs="Times New Roman"/>
          <w:b/>
          <w:bCs/>
          <w:color w:val="00143F"/>
          <w:lang w:eastAsia="ru-RU"/>
        </w:rPr>
        <w:t xml:space="preserve"> (МІТ)</w:t>
      </w:r>
    </w:p>
    <w:p w:rsidR="00F82579" w:rsidRPr="00355293" w:rsidRDefault="00F82579" w:rsidP="00355293">
      <w:pPr>
        <w:pStyle w:val="Default"/>
        <w:spacing w:line="264" w:lineRule="auto"/>
        <w:jc w:val="both"/>
        <w:rPr>
          <w:rFonts w:ascii="Verdana" w:hAnsi="Verdana" w:cs="Times New Roman"/>
        </w:rPr>
      </w:pPr>
    </w:p>
    <w:p w:rsidR="00A0127B" w:rsidRPr="00355293" w:rsidRDefault="00AC78BC" w:rsidP="00355293">
      <w:pPr>
        <w:pStyle w:val="Pa1"/>
        <w:spacing w:line="264" w:lineRule="auto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355293">
        <w:rPr>
          <w:rFonts w:ascii="Verdana" w:hAnsi="Verdana" w:cs="Times New Roman"/>
          <w:noProof/>
          <w:color w:val="000000" w:themeColor="text1"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1801495" cy="2486025"/>
            <wp:effectExtent l="19050" t="0" r="8255" b="0"/>
            <wp:wrapSquare wrapText="bothSides"/>
            <wp:docPr id="13" name="Рисунок 13" descr="http://president.mit.edu/sites/default/files/Reif-bio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resident.mit.edu/sites/default/files/Reif-bio-p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12" t="6250" r="6508" b="7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Рафаэль </w:t>
      </w:r>
      <w:proofErr w:type="spellStart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>Райф</w:t>
      </w:r>
      <w:proofErr w:type="spellEnd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является 17-м ректором Массачусетского технологического института (MIT) с июля 2012 года. Прежде чем занять эту должность, доктор </w:t>
      </w:r>
      <w:proofErr w:type="spellStart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>Райф</w:t>
      </w:r>
      <w:proofErr w:type="spellEnd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в течени</w:t>
      </w:r>
      <w:r w:rsidR="006444A4" w:rsidRPr="00355293">
        <w:rPr>
          <w:rFonts w:ascii="Verdana" w:hAnsi="Verdana" w:cs="Times New Roman"/>
          <w:color w:val="000000" w:themeColor="text1"/>
          <w:sz w:val="20"/>
          <w:szCs w:val="20"/>
        </w:rPr>
        <w:t>е</w:t>
      </w:r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семи лет был проректором MIT. На этом посту он помог разработать и реализовать стратегию, которая позволила MIT пережить глобальный финансовый кризис. В 2011 году </w:t>
      </w:r>
      <w:proofErr w:type="spellStart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>Райф</w:t>
      </w:r>
      <w:proofErr w:type="spellEnd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возглавил разработку </w:t>
      </w:r>
      <w:proofErr w:type="spellStart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>MITx</w:t>
      </w:r>
      <w:proofErr w:type="spellEnd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- инициативу института по обучению </w:t>
      </w:r>
      <w:proofErr w:type="spellStart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>он-лайн</w:t>
      </w:r>
      <w:proofErr w:type="spellEnd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, а в 2012 году он вел партнерство Массачусетского технологического института и Гарвардского университета в процессе создания платформы </w:t>
      </w:r>
      <w:proofErr w:type="spellStart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>онлайн-образования</w:t>
      </w:r>
      <w:proofErr w:type="spellEnd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>edX</w:t>
      </w:r>
      <w:proofErr w:type="spellEnd"/>
      <w:r w:rsidR="00A0127B" w:rsidRPr="00355293">
        <w:rPr>
          <w:rFonts w:ascii="Verdana" w:hAnsi="Verdana" w:cs="Times New Roman"/>
          <w:color w:val="000000" w:themeColor="text1"/>
          <w:sz w:val="20"/>
          <w:szCs w:val="20"/>
        </w:rPr>
        <w:t>.</w:t>
      </w:r>
    </w:p>
    <w:p w:rsidR="00A0127B" w:rsidRPr="00355293" w:rsidRDefault="00A0127B" w:rsidP="00355293">
      <w:pPr>
        <w:pStyle w:val="Default"/>
        <w:spacing w:line="264" w:lineRule="auto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</w:p>
    <w:p w:rsidR="00A0127B" w:rsidRPr="00355293" w:rsidRDefault="00A0127B" w:rsidP="00355293">
      <w:pPr>
        <w:pStyle w:val="Default"/>
        <w:spacing w:line="264" w:lineRule="auto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Член профессорско-преподавательского штата Массачусетского технологического института с 1980 года, д-р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Райф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работал в качестве директора технологических лабораторий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Microsystems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Technology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Laboratories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Массачусетского технологического института; был сначала младшим руководителем, а со временем и руководителем Департамента электротехники и компьютерных наук (EECS). Рафаэль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Райф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сыграл важную роль в открытии научно-исследовательского центра новейших полупроводниковых приборов при MIT, а также поспособствовал открытию нескольких университетских исследовательских центров по производству современных и экологически безопасных полупроводников.</w:t>
      </w:r>
    </w:p>
    <w:p w:rsidR="00A0127B" w:rsidRPr="00355293" w:rsidRDefault="00A0127B" w:rsidP="00355293">
      <w:pPr>
        <w:pStyle w:val="Default"/>
        <w:spacing w:line="264" w:lineRule="auto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</w:p>
    <w:p w:rsidR="00A0127B" w:rsidRPr="00355293" w:rsidRDefault="00A0127B" w:rsidP="00355293">
      <w:pPr>
        <w:pStyle w:val="Default"/>
        <w:spacing w:line="264" w:lineRule="auto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Доктор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Райф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является автором и соавтором 15 патентов на изобретения; редактор и соредактор пяти книг; под его руководством написано 38 докторских диссертаций. В 2004 году получил звание профессора новейших технологий (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Fariborz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Maseeh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Professor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of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Emerging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Technology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).</w:t>
      </w:r>
    </w:p>
    <w:p w:rsidR="00A0127B" w:rsidRPr="00355293" w:rsidRDefault="00A0127B" w:rsidP="00355293">
      <w:pPr>
        <w:pStyle w:val="Default"/>
        <w:spacing w:line="264" w:lineRule="auto"/>
      </w:pPr>
    </w:p>
    <w:p w:rsidR="00A0127B" w:rsidRPr="00355293" w:rsidRDefault="00A0127B" w:rsidP="00355293">
      <w:pPr>
        <w:pStyle w:val="Default"/>
        <w:spacing w:line="264" w:lineRule="auto"/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В 1993 году доктор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Райф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стал членом Института инженеров электротехники и электроники (IEEE). В 2000 году </w:t>
      </w:r>
      <w:r w:rsidR="006444A4"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он получил премию Аристотеля </w:t>
      </w:r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корпорации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Semiconductor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Research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Corporation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(SRC). Является членом ассоциации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Tau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Beta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Pi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и </w:t>
      </w:r>
      <w:proofErr w:type="gram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Электрохимических</w:t>
      </w:r>
      <w:proofErr w:type="gram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сообщества. В 2012 году был награжден премией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Tribeca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Disruptive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Innovation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Award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. Доктор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Райф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получил степень инженера-электрика в Университете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Карабобо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, Валенсия, Венесуэла. Докторскую степень в области электротехники получил в </w:t>
      </w:r>
      <w:r w:rsidR="006444A4" w:rsidRPr="00355293">
        <w:rPr>
          <w:rFonts w:ascii="Verdana" w:hAnsi="Verdana" w:cs="Times New Roman"/>
          <w:color w:val="000000" w:themeColor="text1"/>
          <w:sz w:val="20"/>
          <w:szCs w:val="20"/>
        </w:rPr>
        <w:t>Стэндфордском</w:t>
      </w:r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университете. В 1984 году был награжден президентской премией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United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States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Presidential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Young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Investigator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Award</w:t>
      </w:r>
      <w:proofErr w:type="spellEnd"/>
      <w:r w:rsidRPr="00355293">
        <w:rPr>
          <w:rFonts w:ascii="Verdana" w:hAnsi="Verdana" w:cs="Times New Roman"/>
          <w:color w:val="000000" w:themeColor="text1"/>
          <w:sz w:val="20"/>
          <w:szCs w:val="20"/>
        </w:rPr>
        <w:t>.</w:t>
      </w:r>
    </w:p>
    <w:sectPr w:rsidR="00A0127B" w:rsidRPr="00355293" w:rsidSect="00555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614" w:rsidRDefault="006A4614" w:rsidP="00AC78BC">
      <w:pPr>
        <w:spacing w:after="0" w:line="240" w:lineRule="auto"/>
      </w:pPr>
      <w:r>
        <w:separator/>
      </w:r>
    </w:p>
  </w:endnote>
  <w:endnote w:type="continuationSeparator" w:id="0">
    <w:p w:rsidR="006A4614" w:rsidRDefault="006A4614" w:rsidP="00AC7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Janson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614" w:rsidRDefault="006A461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614" w:rsidRDefault="006A461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614" w:rsidRDefault="006A46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614" w:rsidRDefault="006A4614" w:rsidP="00AC78BC">
      <w:pPr>
        <w:spacing w:after="0" w:line="240" w:lineRule="auto"/>
      </w:pPr>
      <w:r>
        <w:separator/>
      </w:r>
    </w:p>
  </w:footnote>
  <w:footnote w:type="continuationSeparator" w:id="0">
    <w:p w:rsidR="006A4614" w:rsidRDefault="006A4614" w:rsidP="00AC7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614" w:rsidRDefault="006A461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614" w:rsidRDefault="006A4614" w:rsidP="00AC78BC">
    <w:pPr>
      <w:pStyle w:val="a5"/>
      <w:tabs>
        <w:tab w:val="clear" w:pos="9639"/>
        <w:tab w:val="right" w:pos="9498"/>
      </w:tabs>
      <w:ind w:right="-143"/>
      <w:jc w:val="right"/>
    </w:pPr>
    <w:r w:rsidRPr="00AC78BC">
      <w:rPr>
        <w:noProof/>
        <w:lang w:val="uk-UA" w:eastAsia="uk-UA"/>
      </w:rPr>
      <w:drawing>
        <wp:inline distT="0" distB="0" distL="0" distR="0">
          <wp:extent cx="3415266" cy="922288"/>
          <wp:effectExtent l="19050" t="0" r="0" b="0"/>
          <wp:docPr id="9" name="Рисунок 0" descr="revolution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olutionlin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5333" cy="925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614" w:rsidRDefault="006A461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8FB"/>
    <w:rsid w:val="00045608"/>
    <w:rsid w:val="000A0FB9"/>
    <w:rsid w:val="000F1ADF"/>
    <w:rsid w:val="000F3619"/>
    <w:rsid w:val="002058FB"/>
    <w:rsid w:val="002B0E79"/>
    <w:rsid w:val="00352F68"/>
    <w:rsid w:val="00355293"/>
    <w:rsid w:val="00377AE8"/>
    <w:rsid w:val="00393FF2"/>
    <w:rsid w:val="004A7525"/>
    <w:rsid w:val="004C3FB5"/>
    <w:rsid w:val="00525A0B"/>
    <w:rsid w:val="00555608"/>
    <w:rsid w:val="005922FF"/>
    <w:rsid w:val="00615ABF"/>
    <w:rsid w:val="00636322"/>
    <w:rsid w:val="006444A4"/>
    <w:rsid w:val="00651DF5"/>
    <w:rsid w:val="00686FDA"/>
    <w:rsid w:val="006A4614"/>
    <w:rsid w:val="00777A5A"/>
    <w:rsid w:val="008375AC"/>
    <w:rsid w:val="009860A4"/>
    <w:rsid w:val="009D4B86"/>
    <w:rsid w:val="00A0127B"/>
    <w:rsid w:val="00AB3504"/>
    <w:rsid w:val="00AC78BC"/>
    <w:rsid w:val="00AD6B5A"/>
    <w:rsid w:val="00B71FCB"/>
    <w:rsid w:val="00B97C85"/>
    <w:rsid w:val="00D16FBC"/>
    <w:rsid w:val="00D33DBC"/>
    <w:rsid w:val="00D96B60"/>
    <w:rsid w:val="00E16469"/>
    <w:rsid w:val="00E85F1D"/>
    <w:rsid w:val="00E94F16"/>
    <w:rsid w:val="00F00EDF"/>
    <w:rsid w:val="00F75820"/>
    <w:rsid w:val="00F82579"/>
    <w:rsid w:val="00F834E7"/>
    <w:rsid w:val="00FC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58FB"/>
    <w:pPr>
      <w:autoSpaceDE w:val="0"/>
      <w:autoSpaceDN w:val="0"/>
      <w:adjustRightInd w:val="0"/>
      <w:spacing w:after="0" w:line="240" w:lineRule="auto"/>
    </w:pPr>
    <w:rPr>
      <w:rFonts w:ascii="Janson Text" w:hAnsi="Janson Text" w:cs="Janson Tex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058FB"/>
    <w:pPr>
      <w:spacing w:line="201" w:lineRule="atLeast"/>
    </w:pPr>
    <w:rPr>
      <w:rFonts w:cstheme="minorBidi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525A0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5A0B"/>
    <w:rPr>
      <w:rFonts w:ascii="Lucida Grande" w:hAnsi="Lucida Grande" w:cs="Lucida Grande"/>
      <w:sz w:val="18"/>
      <w:szCs w:val="18"/>
    </w:rPr>
  </w:style>
  <w:style w:type="character" w:customStyle="1" w:styleId="field-content">
    <w:name w:val="field-content"/>
    <w:basedOn w:val="a0"/>
    <w:rsid w:val="00F82579"/>
  </w:style>
  <w:style w:type="character" w:customStyle="1" w:styleId="apple-converted-space">
    <w:name w:val="apple-converted-space"/>
    <w:basedOn w:val="a0"/>
    <w:rsid w:val="00F82579"/>
  </w:style>
  <w:style w:type="paragraph" w:styleId="a5">
    <w:name w:val="header"/>
    <w:basedOn w:val="a"/>
    <w:link w:val="a6"/>
    <w:uiPriority w:val="99"/>
    <w:semiHidden/>
    <w:unhideWhenUsed/>
    <w:rsid w:val="00AC78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C78BC"/>
  </w:style>
  <w:style w:type="paragraph" w:styleId="a7">
    <w:name w:val="footer"/>
    <w:basedOn w:val="a"/>
    <w:link w:val="a8"/>
    <w:uiPriority w:val="99"/>
    <w:semiHidden/>
    <w:unhideWhenUsed/>
    <w:rsid w:val="00AC78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78B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58FB"/>
    <w:pPr>
      <w:autoSpaceDE w:val="0"/>
      <w:autoSpaceDN w:val="0"/>
      <w:adjustRightInd w:val="0"/>
      <w:spacing w:after="0" w:line="240" w:lineRule="auto"/>
    </w:pPr>
    <w:rPr>
      <w:rFonts w:ascii="Janson Text" w:hAnsi="Janson Text" w:cs="Janson Tex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058FB"/>
    <w:pPr>
      <w:spacing w:line="201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A0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A0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8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1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48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74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05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21982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49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EastOne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yhladkova</dc:creator>
  <cp:keywords/>
  <dc:description/>
  <cp:lastModifiedBy>nvatuleva</cp:lastModifiedBy>
  <cp:revision>6</cp:revision>
  <dcterms:created xsi:type="dcterms:W3CDTF">2013-01-18T10:55:00Z</dcterms:created>
  <dcterms:modified xsi:type="dcterms:W3CDTF">2013-01-21T15:15:00Z</dcterms:modified>
</cp:coreProperties>
</file>